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E62AA" w14:textId="33162BBF" w:rsidR="003215F6" w:rsidRPr="003215F6" w:rsidRDefault="003215F6" w:rsidP="003215F6">
      <w:pPr>
        <w:jc w:val="center"/>
        <w:rPr>
          <w:rFonts w:asciiTheme="minorHAnsi" w:hAnsiTheme="minorHAnsi"/>
          <w:sz w:val="24"/>
        </w:rPr>
      </w:pPr>
      <w:r w:rsidRPr="003215F6">
        <w:rPr>
          <w:rFonts w:asciiTheme="minorHAnsi" w:hAnsiTheme="minorHAnsi"/>
          <w:b/>
          <w:bCs/>
          <w:sz w:val="24"/>
        </w:rPr>
        <w:t xml:space="preserve">Family Action Bridge Young Carers Service is Awarded ‘Investing </w:t>
      </w:r>
      <w:r w:rsidR="007B75E3" w:rsidRPr="003215F6">
        <w:rPr>
          <w:rFonts w:asciiTheme="minorHAnsi" w:hAnsiTheme="minorHAnsi"/>
          <w:b/>
          <w:bCs/>
          <w:sz w:val="24"/>
        </w:rPr>
        <w:t>in</w:t>
      </w:r>
      <w:r w:rsidRPr="003215F6">
        <w:rPr>
          <w:rFonts w:asciiTheme="minorHAnsi" w:hAnsiTheme="minorHAnsi"/>
          <w:b/>
          <w:bCs/>
          <w:sz w:val="24"/>
        </w:rPr>
        <w:t xml:space="preserve"> Children’ Status</w:t>
      </w:r>
    </w:p>
    <w:p w14:paraId="5371C68D" w14:textId="2FC7A04E" w:rsidR="003215F6" w:rsidRPr="003215F6" w:rsidRDefault="003215F6" w:rsidP="003215F6">
      <w:pPr>
        <w:jc w:val="left"/>
        <w:rPr>
          <w:rFonts w:asciiTheme="minorHAnsi" w:hAnsiTheme="minorHAnsi"/>
          <w:sz w:val="24"/>
        </w:rPr>
      </w:pPr>
      <w:r w:rsidRPr="003215F6">
        <w:rPr>
          <w:rFonts w:asciiTheme="minorHAnsi" w:hAnsiTheme="minorHAnsi"/>
          <w:sz w:val="24"/>
        </w:rPr>
        <w:t xml:space="preserve">The Family Action Bridge Young Carers Service is delighted to announce that it has once again been awarded the prestigious ‘Investing </w:t>
      </w:r>
      <w:r w:rsidR="007B75E3" w:rsidRPr="003215F6">
        <w:rPr>
          <w:rFonts w:asciiTheme="minorHAnsi" w:hAnsiTheme="minorHAnsi"/>
          <w:sz w:val="24"/>
        </w:rPr>
        <w:t>in</w:t>
      </w:r>
      <w:r w:rsidRPr="003215F6">
        <w:rPr>
          <w:rFonts w:asciiTheme="minorHAnsi" w:hAnsiTheme="minorHAnsi"/>
          <w:sz w:val="24"/>
        </w:rPr>
        <w:t xml:space="preserve"> Children Membership Award’ in recognition of its commitment to putting young carers’ voices at the heart of its work.</w:t>
      </w:r>
    </w:p>
    <w:p w14:paraId="74A7543D" w14:textId="77777777" w:rsidR="003215F6" w:rsidRPr="003215F6" w:rsidRDefault="003215F6" w:rsidP="003215F6">
      <w:pPr>
        <w:jc w:val="left"/>
        <w:rPr>
          <w:rFonts w:asciiTheme="minorHAnsi" w:hAnsiTheme="minorHAnsi"/>
          <w:sz w:val="24"/>
        </w:rPr>
      </w:pPr>
      <w:r w:rsidRPr="003215F6">
        <w:rPr>
          <w:rFonts w:asciiTheme="minorHAnsi" w:hAnsiTheme="minorHAnsi"/>
          <w:sz w:val="24"/>
        </w:rPr>
        <w:t>This achievement highlights the service’s ongoing dedication to ensuring young carers are heard, supported, and empowered to shape the services that impact their lives.</w:t>
      </w:r>
    </w:p>
    <w:p w14:paraId="5257939C" w14:textId="5A176BE2" w:rsidR="003215F6" w:rsidRPr="003215F6" w:rsidRDefault="003215F6" w:rsidP="003215F6">
      <w:pPr>
        <w:jc w:val="left"/>
        <w:rPr>
          <w:rFonts w:asciiTheme="minorHAnsi" w:hAnsiTheme="minorHAnsi"/>
          <w:sz w:val="24"/>
        </w:rPr>
      </w:pPr>
      <w:r w:rsidRPr="003215F6">
        <w:rPr>
          <w:rFonts w:asciiTheme="minorHAnsi" w:hAnsiTheme="minorHAnsi"/>
          <w:sz w:val="24"/>
        </w:rPr>
        <w:t xml:space="preserve">The Investing </w:t>
      </w:r>
      <w:r w:rsidR="007B75E3" w:rsidRPr="003215F6">
        <w:rPr>
          <w:rFonts w:asciiTheme="minorHAnsi" w:hAnsiTheme="minorHAnsi"/>
          <w:sz w:val="24"/>
        </w:rPr>
        <w:t>in</w:t>
      </w:r>
      <w:r w:rsidRPr="003215F6">
        <w:rPr>
          <w:rFonts w:asciiTheme="minorHAnsi" w:hAnsiTheme="minorHAnsi"/>
          <w:sz w:val="24"/>
        </w:rPr>
        <w:t xml:space="preserve"> Children (IIC) status is a nationally recognised standard that acknowledges services actively involving children and young people in dialogue that leads to positive changes. Following a thorough review and direct engagement with the young carers using the service, IIC found that the Family Action Bridge Young Carers Service continues to create an inclusive, supportive, and nurturing environment where young people feel valued.</w:t>
      </w:r>
      <w:r w:rsidRPr="003215F6">
        <w:rPr>
          <w:rFonts w:asciiTheme="minorHAnsi" w:hAnsiTheme="minorHAnsi"/>
          <w:sz w:val="24"/>
        </w:rPr>
        <w:br/>
      </w:r>
      <w:r w:rsidRPr="003215F6">
        <w:rPr>
          <w:rFonts w:asciiTheme="minorHAnsi" w:hAnsiTheme="minorHAnsi"/>
          <w:sz w:val="24"/>
        </w:rPr>
        <w:br/>
        <w:t>Young carers shared overwhelmingly positive feedback about their experiences with the Family Action Bridge Young Carers Service. One young carer said, “It really helped me a lot.” Another shared, “Feels like you’re being accepted,” expressing how the service made them feel included and supported. One young person spoke about gaining independence through the programme, saying, “This has helped me with independence, social skills, and taking responsibility.” Another carer summed up their appreciation simply: “It’s nice to know people care about us.”</w:t>
      </w:r>
      <w:r w:rsidRPr="003215F6">
        <w:rPr>
          <w:rFonts w:asciiTheme="minorHAnsi" w:hAnsiTheme="minorHAnsi"/>
          <w:sz w:val="24"/>
        </w:rPr>
        <w:br/>
      </w:r>
      <w:r w:rsidRPr="003215F6">
        <w:rPr>
          <w:rFonts w:asciiTheme="minorHAnsi" w:hAnsiTheme="minorHAnsi"/>
          <w:sz w:val="24"/>
        </w:rPr>
        <w:br/>
        <w:t>Philippa May, Service Manager at Family Action Bridge Young Carers Service, praised the entire team for their dedication and the collaborative approach that has made this achievement possible. “This award is a testament to the hard work of our staff and the inspiring young carers we work with every day. We strive to ensure that their voices are always at the forefront of everything we do, and we look forward to building on this success to support even more families.”</w:t>
      </w:r>
      <w:r w:rsidRPr="003215F6">
        <w:rPr>
          <w:rFonts w:asciiTheme="minorHAnsi" w:hAnsiTheme="minorHAnsi"/>
          <w:sz w:val="24"/>
        </w:rPr>
        <w:br/>
      </w:r>
      <w:r w:rsidRPr="003215F6">
        <w:rPr>
          <w:rFonts w:asciiTheme="minorHAnsi" w:hAnsiTheme="minorHAnsi"/>
          <w:sz w:val="24"/>
        </w:rPr>
        <w:br/>
        <w:t xml:space="preserve">The Family Action Bridge Young Carers Service works with children and young people aged 5-25 years to ensure they are protected from inappropriate caring roles and have access to the support they need to develop, thrive, and enjoy a positive childhood. </w:t>
      </w:r>
    </w:p>
    <w:p w14:paraId="3B02A4EF" w14:textId="48F5F8A4" w:rsidR="003215F6" w:rsidRDefault="003215F6" w:rsidP="003215F6">
      <w:pPr>
        <w:jc w:val="left"/>
        <w:rPr>
          <w:rFonts w:asciiTheme="minorHAnsi" w:hAnsiTheme="minorHAnsi"/>
          <w:sz w:val="24"/>
        </w:rPr>
      </w:pPr>
      <w:r w:rsidRPr="003215F6">
        <w:rPr>
          <w:rFonts w:asciiTheme="minorHAnsi" w:hAnsiTheme="minorHAnsi"/>
          <w:sz w:val="24"/>
        </w:rPr>
        <w:t>With the continued support of the Investing In Children status, the Family Action Bridge Young Carers Service will further its mission to empower young carers to achieve their potential, build resilience, and advocate for their own needs and aspirations</w:t>
      </w:r>
      <w:r w:rsidRPr="003215F6">
        <w:rPr>
          <w:rFonts w:asciiTheme="minorHAnsi" w:hAnsiTheme="minorHAnsi"/>
          <w:sz w:val="24"/>
        </w:rPr>
        <w:br/>
      </w:r>
      <w:r w:rsidRPr="003215F6">
        <w:rPr>
          <w:rFonts w:asciiTheme="minorHAnsi" w:hAnsiTheme="minorHAnsi"/>
          <w:sz w:val="24"/>
        </w:rPr>
        <w:br/>
      </w:r>
      <w:r>
        <w:rPr>
          <w:rFonts w:asciiTheme="minorHAnsi" w:hAnsiTheme="minorHAnsi"/>
          <w:sz w:val="24"/>
        </w:rPr>
        <w:t xml:space="preserve">Visit </w:t>
      </w:r>
      <w:hyperlink r:id="rId10" w:history="1">
        <w:r w:rsidRPr="003215F6">
          <w:rPr>
            <w:rStyle w:val="Hyperlink"/>
          </w:rPr>
          <w:t>The Bridge Young Carers &amp; Young Adult Carers Service - Family Action (family-action.org.uk)</w:t>
        </w:r>
      </w:hyperlink>
      <w:r>
        <w:rPr>
          <w:rFonts w:asciiTheme="minorHAnsi" w:hAnsiTheme="minorHAnsi"/>
          <w:sz w:val="24"/>
        </w:rPr>
        <w:t xml:space="preserve"> to find out more.</w:t>
      </w:r>
    </w:p>
    <w:p w14:paraId="362D6691" w14:textId="19954797" w:rsidR="003215F6" w:rsidRPr="003215F6" w:rsidRDefault="003215F6" w:rsidP="003215F6">
      <w:pPr>
        <w:jc w:val="left"/>
        <w:rPr>
          <w:rFonts w:asciiTheme="minorHAnsi" w:hAnsiTheme="minorHAnsi"/>
          <w:sz w:val="24"/>
        </w:rPr>
      </w:pPr>
      <w:r>
        <w:rPr>
          <w:rFonts w:asciiTheme="minorHAnsi" w:hAnsiTheme="minorHAnsi"/>
          <w:sz w:val="24"/>
        </w:rPr>
        <w:lastRenderedPageBreak/>
        <w:t xml:space="preserve">To get in touch email: </w:t>
      </w:r>
      <w:hyperlink r:id="rId11" w:history="1">
        <w:r w:rsidRPr="003215F6">
          <w:rPr>
            <w:rStyle w:val="Hyperlink"/>
          </w:rPr>
          <w:t>durhamyoungcarers@family-action.org.uk</w:t>
        </w:r>
      </w:hyperlink>
      <w:r>
        <w:rPr>
          <w:rFonts w:asciiTheme="minorHAnsi" w:hAnsiTheme="minorHAnsi"/>
          <w:sz w:val="24"/>
        </w:rPr>
        <w:t xml:space="preserve"> or call </w:t>
      </w:r>
      <w:r w:rsidRPr="003215F6">
        <w:rPr>
          <w:rFonts w:asciiTheme="minorHAnsi" w:hAnsiTheme="minorHAnsi"/>
          <w:sz w:val="24"/>
        </w:rPr>
        <w:t>0191 3832520</w:t>
      </w:r>
    </w:p>
    <w:p w14:paraId="773FB48B" w14:textId="77777777" w:rsidR="003215F6" w:rsidRPr="00EE4895" w:rsidRDefault="003215F6" w:rsidP="003215F6">
      <w:pPr>
        <w:tabs>
          <w:tab w:val="left" w:pos="7820"/>
        </w:tabs>
        <w:jc w:val="center"/>
        <w:rPr>
          <w:rFonts w:ascii="VAGRounded LT Light" w:hAnsi="VAGRounded LT Light"/>
          <w:b/>
          <w:bCs/>
        </w:rPr>
      </w:pPr>
      <w:r w:rsidRPr="00EE4895">
        <w:rPr>
          <w:rFonts w:ascii="VAGRounded LT Light" w:hAnsi="VAGRounded LT Light"/>
          <w:b/>
          <w:bCs/>
        </w:rPr>
        <w:t>-ends-</w:t>
      </w:r>
    </w:p>
    <w:p w14:paraId="61FE2A89" w14:textId="77777777" w:rsidR="003215F6" w:rsidRPr="00524943" w:rsidRDefault="003215F6" w:rsidP="003215F6">
      <w:pPr>
        <w:spacing w:before="60" w:after="120" w:line="264" w:lineRule="auto"/>
        <w:rPr>
          <w:b/>
          <w:bCs/>
          <w:szCs w:val="22"/>
        </w:rPr>
      </w:pPr>
      <w:r w:rsidRPr="00524943">
        <w:rPr>
          <w:rFonts w:eastAsia="VAG Rounded Std" w:cs="VAG Rounded Std"/>
          <w:b/>
          <w:bCs/>
          <w:szCs w:val="22"/>
        </w:rPr>
        <w:t xml:space="preserve">Contact details:    </w:t>
      </w:r>
    </w:p>
    <w:p w14:paraId="6EB2B54A" w14:textId="77777777" w:rsidR="003215F6" w:rsidRPr="00524943" w:rsidRDefault="003215F6" w:rsidP="003215F6">
      <w:pPr>
        <w:spacing w:before="60" w:after="120" w:line="264" w:lineRule="auto"/>
        <w:rPr>
          <w:szCs w:val="22"/>
        </w:rPr>
      </w:pPr>
      <w:r w:rsidRPr="00524943">
        <w:rPr>
          <w:rFonts w:eastAsia="VAG Rounded Std" w:cs="VAG Rounded Std"/>
          <w:szCs w:val="22"/>
        </w:rPr>
        <w:t xml:space="preserve">Email: Cathy Midgley - PR Manager at </w:t>
      </w:r>
      <w:hyperlink r:id="rId12">
        <w:r w:rsidRPr="00524943">
          <w:rPr>
            <w:rStyle w:val="Hyperlink"/>
            <w:rFonts w:eastAsia="Aptos" w:cs="Aptos"/>
            <w:sz w:val="22"/>
            <w:szCs w:val="22"/>
          </w:rPr>
          <w:t>media-pr@family-action.org.uk</w:t>
        </w:r>
      </w:hyperlink>
      <w:r w:rsidRPr="00524943">
        <w:rPr>
          <w:rFonts w:eastAsia="VAG Rounded Std" w:cs="VAG Rounded Std"/>
          <w:szCs w:val="22"/>
          <w:u w:val="single"/>
        </w:rPr>
        <w:t xml:space="preserve"> </w:t>
      </w:r>
      <w:r w:rsidRPr="00524943">
        <w:rPr>
          <w:rFonts w:eastAsia="VAG Rounded Std" w:cs="VAG Rounded Std"/>
          <w:szCs w:val="22"/>
        </w:rPr>
        <w:t xml:space="preserve">     </w:t>
      </w:r>
    </w:p>
    <w:p w14:paraId="58E1CAD2" w14:textId="77777777" w:rsidR="003215F6" w:rsidRPr="00524943" w:rsidRDefault="003215F6" w:rsidP="003215F6">
      <w:pPr>
        <w:spacing w:before="60" w:after="120" w:line="264" w:lineRule="auto"/>
        <w:rPr>
          <w:szCs w:val="22"/>
        </w:rPr>
      </w:pPr>
      <w:r w:rsidRPr="00524943">
        <w:rPr>
          <w:rFonts w:eastAsia="VAG Rounded Std" w:cs="VAG Rounded Std"/>
          <w:szCs w:val="22"/>
        </w:rPr>
        <w:t xml:space="preserve">Phone: 07903 074 174    </w:t>
      </w:r>
    </w:p>
    <w:p w14:paraId="692ECCB4" w14:textId="77777777" w:rsidR="003215F6" w:rsidRPr="00524943" w:rsidRDefault="003215F6" w:rsidP="003215F6">
      <w:pPr>
        <w:rPr>
          <w:b/>
          <w:bCs/>
          <w:szCs w:val="22"/>
        </w:rPr>
      </w:pPr>
      <w:r w:rsidRPr="00524943">
        <w:rPr>
          <w:b/>
          <w:bCs/>
          <w:szCs w:val="22"/>
        </w:rPr>
        <w:t xml:space="preserve">About Family Action   </w:t>
      </w:r>
    </w:p>
    <w:p w14:paraId="436FFD3E" w14:textId="77777777" w:rsidR="003215F6" w:rsidRPr="00524943" w:rsidRDefault="003215F6" w:rsidP="003215F6">
      <w:pPr>
        <w:spacing w:line="259" w:lineRule="auto"/>
        <w:rPr>
          <w:b/>
          <w:bCs/>
          <w:szCs w:val="22"/>
        </w:rPr>
      </w:pPr>
      <w:r w:rsidRPr="00524943">
        <w:rPr>
          <w:szCs w:val="22"/>
        </w:rPr>
        <w:t xml:space="preserve">Family Action is a national charity supporting people through change, challenge and crisis, in local communities and through its UK-wide helpline, </w:t>
      </w:r>
      <w:proofErr w:type="spellStart"/>
      <w:r w:rsidRPr="00524943">
        <w:rPr>
          <w:szCs w:val="22"/>
        </w:rPr>
        <w:t>FamilyLine</w:t>
      </w:r>
      <w:proofErr w:type="spellEnd"/>
      <w:r w:rsidRPr="00524943">
        <w:rPr>
          <w:szCs w:val="22"/>
        </w:rPr>
        <w:t>.</w:t>
      </w:r>
    </w:p>
    <w:p w14:paraId="3A5303EC" w14:textId="77777777" w:rsidR="003215F6" w:rsidRPr="00524943" w:rsidRDefault="003215F6" w:rsidP="003215F6">
      <w:pPr>
        <w:spacing w:line="259" w:lineRule="auto"/>
        <w:rPr>
          <w:szCs w:val="22"/>
        </w:rPr>
      </w:pPr>
      <w:r w:rsidRPr="00524943">
        <w:rPr>
          <w:szCs w:val="22"/>
        </w:rPr>
        <w:t xml:space="preserve">Founded in 1869, when societal norms about family were fixed and rigid, the charity that established the founding principles of social work has reinvented itself multiple times throughout its more than 150-year history. With its message that there are many ways to be a family, it’s relationships that matter, Family Action ensures it represents the changing needs of families and communities in the UK today. </w:t>
      </w:r>
    </w:p>
    <w:p w14:paraId="1DCA4AC1" w14:textId="77777777" w:rsidR="003215F6" w:rsidRPr="00524943" w:rsidRDefault="003215F6" w:rsidP="003215F6">
      <w:pPr>
        <w:spacing w:line="259" w:lineRule="auto"/>
        <w:rPr>
          <w:szCs w:val="22"/>
        </w:rPr>
      </w:pPr>
      <w:r w:rsidRPr="00524943">
        <w:rPr>
          <w:szCs w:val="22"/>
        </w:rPr>
        <w:t xml:space="preserve">Driven by the belief that family can shape the future, that early experience stays with us for better and worse and that everyone deserves dignity, respect and an equal chance at life, the charity runs specialist services that protect children and support young people and adults. </w:t>
      </w:r>
    </w:p>
    <w:p w14:paraId="74A295AB" w14:textId="77777777" w:rsidR="003215F6" w:rsidRPr="00524943" w:rsidRDefault="003215F6" w:rsidP="003215F6">
      <w:pPr>
        <w:spacing w:line="259" w:lineRule="auto"/>
        <w:rPr>
          <w:szCs w:val="22"/>
        </w:rPr>
      </w:pPr>
      <w:r w:rsidRPr="00524943">
        <w:rPr>
          <w:szCs w:val="22"/>
        </w:rPr>
        <w:t>It provides direct, practical help to families and communities in need through a wide variety of programmes including help for new families, parenting, family and post-adoption support, counselling, youth mentoring, FOOD clubs and the National School Breakfast Programme.</w:t>
      </w:r>
    </w:p>
    <w:p w14:paraId="1C54ACDF" w14:textId="77777777" w:rsidR="003215F6" w:rsidRPr="00524943" w:rsidRDefault="003215F6" w:rsidP="003215F6">
      <w:pPr>
        <w:rPr>
          <w:szCs w:val="22"/>
        </w:rPr>
      </w:pPr>
      <w:r w:rsidRPr="00524943">
        <w:rPr>
          <w:szCs w:val="22"/>
        </w:rPr>
        <w:t xml:space="preserve">For further information, please visit our website at </w:t>
      </w:r>
      <w:hyperlink r:id="rId13">
        <w:r w:rsidRPr="00524943">
          <w:rPr>
            <w:rStyle w:val="Hyperlink"/>
            <w:rFonts w:eastAsia="Aptos"/>
            <w:sz w:val="22"/>
            <w:szCs w:val="22"/>
          </w:rPr>
          <w:t>www.family-action.org.uk</w:t>
        </w:r>
      </w:hyperlink>
      <w:r w:rsidRPr="00524943">
        <w:rPr>
          <w:szCs w:val="22"/>
        </w:rPr>
        <w:t xml:space="preserve">    </w:t>
      </w:r>
    </w:p>
    <w:p w14:paraId="7778A247" w14:textId="77777777" w:rsidR="003215F6" w:rsidRPr="00524943" w:rsidRDefault="003215F6" w:rsidP="003215F6">
      <w:pPr>
        <w:rPr>
          <w:szCs w:val="22"/>
        </w:rPr>
      </w:pPr>
      <w:r w:rsidRPr="00524943">
        <w:rPr>
          <w:szCs w:val="22"/>
        </w:rPr>
        <w:t xml:space="preserve">Registered charity number: 264 713    </w:t>
      </w:r>
    </w:p>
    <w:p w14:paraId="69F671A1" w14:textId="77777777" w:rsidR="003215F6" w:rsidRPr="00524943" w:rsidRDefault="003215F6" w:rsidP="003215F6">
      <w:pPr>
        <w:rPr>
          <w:szCs w:val="22"/>
        </w:rPr>
      </w:pPr>
      <w:r w:rsidRPr="00524943">
        <w:rPr>
          <w:szCs w:val="22"/>
        </w:rPr>
        <w:t xml:space="preserve"> </w:t>
      </w:r>
      <w:hyperlink r:id="rId14">
        <w:r w:rsidRPr="00524943">
          <w:rPr>
            <w:rStyle w:val="Hyperlink"/>
            <w:rFonts w:eastAsia="Aptos"/>
            <w:sz w:val="22"/>
            <w:szCs w:val="22"/>
          </w:rPr>
          <w:t>twitter.com/</w:t>
        </w:r>
        <w:proofErr w:type="spellStart"/>
        <w:r w:rsidRPr="00524943">
          <w:rPr>
            <w:rStyle w:val="Hyperlink"/>
            <w:rFonts w:eastAsia="Aptos"/>
            <w:sz w:val="22"/>
            <w:szCs w:val="22"/>
          </w:rPr>
          <w:t>family_action</w:t>
        </w:r>
        <w:proofErr w:type="spellEnd"/>
      </w:hyperlink>
      <w:r w:rsidRPr="00524943">
        <w:rPr>
          <w:szCs w:val="22"/>
        </w:rPr>
        <w:t xml:space="preserve">    </w:t>
      </w:r>
    </w:p>
    <w:p w14:paraId="2E7226CC" w14:textId="77777777" w:rsidR="003215F6" w:rsidRPr="00524943" w:rsidRDefault="00000000" w:rsidP="003215F6">
      <w:pPr>
        <w:rPr>
          <w:szCs w:val="22"/>
        </w:rPr>
      </w:pPr>
      <w:hyperlink r:id="rId15">
        <w:r w:rsidR="003215F6" w:rsidRPr="00524943">
          <w:rPr>
            <w:rStyle w:val="Hyperlink"/>
            <w:rFonts w:eastAsia="Aptos"/>
            <w:sz w:val="22"/>
            <w:szCs w:val="22"/>
          </w:rPr>
          <w:t>www.facebook.com/familyaction/</w:t>
        </w:r>
      </w:hyperlink>
      <w:r w:rsidR="003215F6" w:rsidRPr="00524943">
        <w:rPr>
          <w:szCs w:val="22"/>
        </w:rPr>
        <w:t xml:space="preserve">     </w:t>
      </w:r>
    </w:p>
    <w:p w14:paraId="6C473CDE" w14:textId="77777777" w:rsidR="003215F6" w:rsidRPr="00524943" w:rsidRDefault="00000000" w:rsidP="003215F6">
      <w:pPr>
        <w:rPr>
          <w:szCs w:val="22"/>
        </w:rPr>
      </w:pPr>
      <w:hyperlink r:id="rId16">
        <w:r w:rsidR="003215F6" w:rsidRPr="00524943">
          <w:rPr>
            <w:rStyle w:val="Hyperlink"/>
            <w:rFonts w:eastAsia="Aptos"/>
            <w:sz w:val="22"/>
            <w:szCs w:val="22"/>
          </w:rPr>
          <w:t>www.instagram.com/family_action/</w:t>
        </w:r>
      </w:hyperlink>
      <w:r w:rsidR="003215F6" w:rsidRPr="00524943">
        <w:rPr>
          <w:szCs w:val="22"/>
        </w:rPr>
        <w:t xml:space="preserve">     </w:t>
      </w:r>
    </w:p>
    <w:p w14:paraId="6DA57C5A" w14:textId="06C4975B" w:rsidR="003215F6" w:rsidRPr="003215F6" w:rsidRDefault="003215F6" w:rsidP="003215F6">
      <w:pPr>
        <w:jc w:val="left"/>
        <w:rPr>
          <w:rFonts w:asciiTheme="minorHAnsi" w:hAnsiTheme="minorHAnsi"/>
          <w:sz w:val="24"/>
        </w:rPr>
      </w:pPr>
    </w:p>
    <w:sectPr w:rsidR="003215F6" w:rsidRPr="003215F6" w:rsidSect="008E197F">
      <w:headerReference w:type="default" r:id="rId17"/>
      <w:footerReference w:type="default" r:id="rId18"/>
      <w:pgSz w:w="11906" w:h="16838"/>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F14B1" w14:textId="77777777" w:rsidR="00CC0C39" w:rsidRDefault="00CC0C39" w:rsidP="00416C44">
      <w:r>
        <w:separator/>
      </w:r>
    </w:p>
  </w:endnote>
  <w:endnote w:type="continuationSeparator" w:id="0">
    <w:p w14:paraId="714F008C" w14:textId="77777777" w:rsidR="00CC0C39" w:rsidRDefault="00CC0C39"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 Rounded Std">
    <w:panose1 w:val="020F0502020204020204"/>
    <w:charset w:val="00"/>
    <w:family w:val="swiss"/>
    <w:pitch w:val="variable"/>
    <w:sig w:usb0="800000AF" w:usb1="4000204A" w:usb2="00000000" w:usb3="00000000" w:csb0="00000001" w:csb1="00000000"/>
  </w:font>
  <w:font w:name="VAGRounded LT Bold">
    <w:panose1 w:val="02000803030000020004"/>
    <w:charset w:val="00"/>
    <w:family w:val="auto"/>
    <w:pitch w:val="variable"/>
    <w:sig w:usb0="00000003" w:usb1="00000000" w:usb2="00000000" w:usb3="00000000" w:csb0="00000001" w:csb1="00000000"/>
  </w:font>
  <w:font w:name="VAGRounded LT Light">
    <w:panose1 w:val="020004030400000200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AG Rounded" w:hAnsi="VAG Rounded"/>
      </w:rPr>
      <w:id w:val="1036084507"/>
      <w:docPartObj>
        <w:docPartGallery w:val="Page Numbers (Bottom of Page)"/>
        <w:docPartUnique/>
      </w:docPartObj>
    </w:sdtPr>
    <w:sdtEndPr>
      <w:rPr>
        <w:noProof/>
        <w:sz w:val="20"/>
        <w:szCs w:val="20"/>
      </w:rPr>
    </w:sdtEndPr>
    <w:sdtContent>
      <w:p w14:paraId="42D5E10D" w14:textId="77777777" w:rsidR="00957D96" w:rsidRPr="004566BD" w:rsidRDefault="00957D96" w:rsidP="00957D96">
        <w:pPr>
          <w:pStyle w:val="Footer"/>
          <w:rPr>
            <w:rFonts w:ascii="VAG Rounded" w:hAnsi="VAG Rounded"/>
            <w:sz w:val="20"/>
            <w:szCs w:val="20"/>
          </w:rPr>
        </w:pPr>
        <w:r w:rsidRPr="004566BD">
          <w:rPr>
            <w:rFonts w:ascii="VAGRounded LT Bold" w:hAnsi="VAGRounded LT Bold"/>
          </w:rPr>
          <w:t xml:space="preserve"> </w:t>
        </w:r>
        <w:r w:rsidRPr="004566BD">
          <w:rPr>
            <w:rFonts w:ascii="VAGRounded LT Bold" w:hAnsi="VAGRounded LT Bold"/>
            <w:sz w:val="20"/>
            <w:szCs w:val="20"/>
          </w:rPr>
          <w:t>Family Action</w:t>
        </w:r>
        <w:r w:rsidRPr="004566BD">
          <w:rPr>
            <w:rFonts w:ascii="VAG Rounded" w:hAnsi="VAG Rounded"/>
            <w:sz w:val="20"/>
            <w:szCs w:val="20"/>
          </w:rPr>
          <w:t xml:space="preserve">. </w:t>
        </w:r>
        <w:r w:rsidR="009D4829">
          <w:rPr>
            <w:rFonts w:ascii="VAG Rounded" w:hAnsi="VAG Rounded"/>
            <w:sz w:val="20"/>
            <w:szCs w:val="20"/>
          </w:rPr>
          <w:t>For families, for futures.</w:t>
        </w:r>
        <w:r w:rsidR="004566BD" w:rsidRPr="004566BD">
          <w:rPr>
            <w:rFonts w:ascii="VAG Rounded" w:hAnsi="VAG Rounded"/>
            <w:sz w:val="20"/>
            <w:szCs w:val="20"/>
          </w:rPr>
          <w:tab/>
        </w:r>
        <w:r w:rsidR="004566BD" w:rsidRPr="004566BD">
          <w:rPr>
            <w:rFonts w:ascii="VAG Rounded" w:hAnsi="VAG Rounded"/>
            <w:sz w:val="20"/>
            <w:szCs w:val="20"/>
          </w:rPr>
          <w:tab/>
          <w:t xml:space="preserve">Pg </w:t>
        </w:r>
        <w:r w:rsidR="004566BD" w:rsidRPr="004566BD">
          <w:rPr>
            <w:rFonts w:ascii="VAG Rounded" w:hAnsi="VAG Rounded"/>
            <w:sz w:val="20"/>
            <w:szCs w:val="20"/>
          </w:rPr>
          <w:fldChar w:fldCharType="begin"/>
        </w:r>
        <w:r w:rsidR="004566BD" w:rsidRPr="004566BD">
          <w:rPr>
            <w:rFonts w:ascii="VAG Rounded" w:hAnsi="VAG Rounded"/>
            <w:sz w:val="20"/>
            <w:szCs w:val="20"/>
          </w:rPr>
          <w:instrText xml:space="preserve"> PAGE   \* MERGEFORMAT </w:instrText>
        </w:r>
        <w:r w:rsidR="004566BD" w:rsidRPr="004566BD">
          <w:rPr>
            <w:rFonts w:ascii="VAG Rounded" w:hAnsi="VAG Rounded"/>
            <w:sz w:val="20"/>
            <w:szCs w:val="20"/>
          </w:rPr>
          <w:fldChar w:fldCharType="separate"/>
        </w:r>
        <w:r w:rsidR="004566BD" w:rsidRPr="004566BD">
          <w:rPr>
            <w:rFonts w:ascii="VAG Rounded" w:hAnsi="VAG Rounded"/>
            <w:noProof/>
            <w:sz w:val="20"/>
            <w:szCs w:val="20"/>
          </w:rPr>
          <w:t>1</w:t>
        </w:r>
        <w:r w:rsidR="004566BD" w:rsidRPr="004566BD">
          <w:rPr>
            <w:rFonts w:ascii="VAG Rounded" w:hAnsi="VAG Rounded"/>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2263F" w14:textId="77777777" w:rsidR="00CC0C39" w:rsidRDefault="00CC0C39" w:rsidP="00416C44">
      <w:r>
        <w:separator/>
      </w:r>
    </w:p>
  </w:footnote>
  <w:footnote w:type="continuationSeparator" w:id="0">
    <w:p w14:paraId="1E928951" w14:textId="77777777" w:rsidR="00CC0C39" w:rsidRDefault="00CC0C39"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C6BF7" w14:textId="77777777" w:rsidR="00827F3C" w:rsidRDefault="00494DCB" w:rsidP="00416C44">
    <w:pPr>
      <w:pStyle w:val="Header"/>
      <w:jc w:val="right"/>
    </w:pPr>
    <w:r>
      <w:rPr>
        <w:noProof/>
      </w:rPr>
      <w:drawing>
        <wp:anchor distT="0" distB="0" distL="114300" distR="114300" simplePos="0" relativeHeight="251659264" behindDoc="0" locked="0" layoutInCell="1" allowOverlap="1" wp14:anchorId="365D81DF" wp14:editId="3C4C1723">
          <wp:simplePos x="0" y="0"/>
          <wp:positionH relativeFrom="margin">
            <wp:align>left</wp:align>
          </wp:positionH>
          <wp:positionV relativeFrom="paragraph">
            <wp:posOffset>78157</wp:posOffset>
          </wp:positionV>
          <wp:extent cx="843410" cy="592447"/>
          <wp:effectExtent l="0" t="0" r="0" b="0"/>
          <wp:wrapNone/>
          <wp:docPr id="148251553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15536" name="Graphic 1482515536"/>
                  <pic:cNvPicPr/>
                </pic:nvPicPr>
                <pic:blipFill>
                  <a:blip r:embed="rId1">
                    <a:extLst>
                      <a:ext uri="{96DAC541-7B7A-43D3-8B79-37D633B846F1}">
                        <asvg:svgBlip xmlns:asvg="http://schemas.microsoft.com/office/drawing/2016/SVG/main" r:embed="rId2"/>
                      </a:ext>
                    </a:extLst>
                  </a:blip>
                  <a:stretch>
                    <a:fillRect/>
                  </a:stretch>
                </pic:blipFill>
                <pic:spPr>
                  <a:xfrm>
                    <a:off x="0" y="0"/>
                    <a:ext cx="843410" cy="592447"/>
                  </a:xfrm>
                  <a:prstGeom prst="rect">
                    <a:avLst/>
                  </a:prstGeom>
                </pic:spPr>
              </pic:pic>
            </a:graphicData>
          </a:graphic>
          <wp14:sizeRelH relativeFrom="margin">
            <wp14:pctWidth>0</wp14:pctWidth>
          </wp14:sizeRelH>
          <wp14:sizeRelV relativeFrom="margin">
            <wp14:pctHeight>0</wp14:pctHeight>
          </wp14:sizeRelV>
        </wp:anchor>
      </w:drawing>
    </w:r>
  </w:p>
  <w:p w14:paraId="7F96B346" w14:textId="77777777" w:rsidR="001C5D58" w:rsidRDefault="001C5D58" w:rsidP="00416C44">
    <w:pPr>
      <w:pStyle w:val="Header"/>
      <w:jc w:val="right"/>
    </w:pPr>
  </w:p>
  <w:p w14:paraId="53688EBF" w14:textId="77777777" w:rsidR="00494DCB" w:rsidRPr="000B33A8" w:rsidRDefault="00494DCB" w:rsidP="000B33A8">
    <w:pPr>
      <w:pStyle w:val="Header"/>
      <w:jc w:val="right"/>
      <w:rPr>
        <w:sz w:val="4"/>
        <w:szCs w:val="4"/>
      </w:rPr>
    </w:pP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F210EBE"/>
    <w:multiLevelType w:val="hybridMultilevel"/>
    <w:tmpl w:val="7C3EC95A"/>
    <w:lvl w:ilvl="0" w:tplc="3A900D1A">
      <w:start w:val="1"/>
      <w:numFmt w:val="bullet"/>
      <w:pStyle w:val="Bullets"/>
      <w:lvlText w:val=""/>
      <w:lvlJc w:val="left"/>
      <w:pPr>
        <w:ind w:left="720" w:hanging="360"/>
      </w:pPr>
      <w:rPr>
        <w:rFonts w:ascii="Symbol" w:hAnsi="Symbol" w:hint="default"/>
        <w:color w:val="178351"/>
      </w:rPr>
    </w:lvl>
    <w:lvl w:ilvl="1" w:tplc="1EA61A88">
      <w:start w:val="1"/>
      <w:numFmt w:val="bullet"/>
      <w:lvlText w:val=""/>
      <w:lvlJc w:val="left"/>
      <w:pPr>
        <w:ind w:left="1440" w:hanging="360"/>
      </w:pPr>
      <w:rPr>
        <w:rFonts w:ascii="Symbol" w:hAnsi="Symbol" w:hint="default"/>
        <w:color w:val="17835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0"/>
  </w:num>
  <w:num w:numId="2" w16cid:durableId="965113629">
    <w:abstractNumId w:val="3"/>
  </w:num>
  <w:num w:numId="3" w16cid:durableId="1472362075">
    <w:abstractNumId w:val="14"/>
  </w:num>
  <w:num w:numId="4" w16cid:durableId="109400080">
    <w:abstractNumId w:val="7"/>
  </w:num>
  <w:num w:numId="5" w16cid:durableId="1187908394">
    <w:abstractNumId w:val="4"/>
  </w:num>
  <w:num w:numId="6" w16cid:durableId="703940268">
    <w:abstractNumId w:val="8"/>
  </w:num>
  <w:num w:numId="7" w16cid:durableId="1627471522">
    <w:abstractNumId w:val="5"/>
  </w:num>
  <w:num w:numId="8" w16cid:durableId="940838527">
    <w:abstractNumId w:val="1"/>
  </w:num>
  <w:num w:numId="9" w16cid:durableId="1992438382">
    <w:abstractNumId w:val="2"/>
  </w:num>
  <w:num w:numId="10" w16cid:durableId="1531649352">
    <w:abstractNumId w:val="13"/>
  </w:num>
  <w:num w:numId="11" w16cid:durableId="1357854532">
    <w:abstractNumId w:val="11"/>
  </w:num>
  <w:num w:numId="12" w16cid:durableId="873155565">
    <w:abstractNumId w:val="11"/>
  </w:num>
  <w:num w:numId="13" w16cid:durableId="695810629">
    <w:abstractNumId w:val="12"/>
  </w:num>
  <w:num w:numId="14" w16cid:durableId="733893079">
    <w:abstractNumId w:val="6"/>
  </w:num>
  <w:num w:numId="15" w16cid:durableId="1013724956">
    <w:abstractNumId w:val="0"/>
  </w:num>
  <w:num w:numId="16" w16cid:durableId="18765039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5F6"/>
    <w:rsid w:val="0000089C"/>
    <w:rsid w:val="00010636"/>
    <w:rsid w:val="000126C2"/>
    <w:rsid w:val="000178A5"/>
    <w:rsid w:val="00033051"/>
    <w:rsid w:val="00044398"/>
    <w:rsid w:val="00047946"/>
    <w:rsid w:val="00062175"/>
    <w:rsid w:val="0007339F"/>
    <w:rsid w:val="0008127C"/>
    <w:rsid w:val="00091335"/>
    <w:rsid w:val="000A0842"/>
    <w:rsid w:val="000A2FFC"/>
    <w:rsid w:val="000A67ED"/>
    <w:rsid w:val="000B33A8"/>
    <w:rsid w:val="000B4192"/>
    <w:rsid w:val="000B5554"/>
    <w:rsid w:val="000C3EF5"/>
    <w:rsid w:val="000D70A2"/>
    <w:rsid w:val="000E33B4"/>
    <w:rsid w:val="000E386D"/>
    <w:rsid w:val="0010008B"/>
    <w:rsid w:val="00100502"/>
    <w:rsid w:val="00106D32"/>
    <w:rsid w:val="001218B9"/>
    <w:rsid w:val="00125F4E"/>
    <w:rsid w:val="00136E40"/>
    <w:rsid w:val="0014190B"/>
    <w:rsid w:val="00145EA3"/>
    <w:rsid w:val="0014681D"/>
    <w:rsid w:val="00160AC0"/>
    <w:rsid w:val="001623E4"/>
    <w:rsid w:val="00171491"/>
    <w:rsid w:val="0017292D"/>
    <w:rsid w:val="00184BBF"/>
    <w:rsid w:val="00191FDE"/>
    <w:rsid w:val="00195346"/>
    <w:rsid w:val="001A6741"/>
    <w:rsid w:val="001A6C7A"/>
    <w:rsid w:val="001C22A2"/>
    <w:rsid w:val="001C2626"/>
    <w:rsid w:val="001C5D58"/>
    <w:rsid w:val="001D2350"/>
    <w:rsid w:val="00206499"/>
    <w:rsid w:val="00210081"/>
    <w:rsid w:val="00216AF3"/>
    <w:rsid w:val="00220D8B"/>
    <w:rsid w:val="00231102"/>
    <w:rsid w:val="00241A4F"/>
    <w:rsid w:val="0025018C"/>
    <w:rsid w:val="00261D58"/>
    <w:rsid w:val="002959F6"/>
    <w:rsid w:val="002A065A"/>
    <w:rsid w:val="002A7197"/>
    <w:rsid w:val="002B1C93"/>
    <w:rsid w:val="002B4A80"/>
    <w:rsid w:val="002D0C3C"/>
    <w:rsid w:val="002E5E17"/>
    <w:rsid w:val="002E7695"/>
    <w:rsid w:val="002F469B"/>
    <w:rsid w:val="002F6720"/>
    <w:rsid w:val="0030625D"/>
    <w:rsid w:val="003212A8"/>
    <w:rsid w:val="003215F6"/>
    <w:rsid w:val="00321B4C"/>
    <w:rsid w:val="00326FFE"/>
    <w:rsid w:val="00335EF3"/>
    <w:rsid w:val="00341A63"/>
    <w:rsid w:val="003943DF"/>
    <w:rsid w:val="003A0A2E"/>
    <w:rsid w:val="003A23FC"/>
    <w:rsid w:val="003B0467"/>
    <w:rsid w:val="003B6733"/>
    <w:rsid w:val="003B69F6"/>
    <w:rsid w:val="003D148D"/>
    <w:rsid w:val="003D3A7A"/>
    <w:rsid w:val="003F5432"/>
    <w:rsid w:val="003F63DF"/>
    <w:rsid w:val="004026C1"/>
    <w:rsid w:val="004044B6"/>
    <w:rsid w:val="0040678C"/>
    <w:rsid w:val="00416C44"/>
    <w:rsid w:val="004257C2"/>
    <w:rsid w:val="0043587F"/>
    <w:rsid w:val="00444857"/>
    <w:rsid w:val="00446126"/>
    <w:rsid w:val="00447FCE"/>
    <w:rsid w:val="004566BD"/>
    <w:rsid w:val="00472376"/>
    <w:rsid w:val="00477F71"/>
    <w:rsid w:val="00494DCB"/>
    <w:rsid w:val="004B2FCF"/>
    <w:rsid w:val="004C5624"/>
    <w:rsid w:val="004D2BFA"/>
    <w:rsid w:val="004E6981"/>
    <w:rsid w:val="004F141C"/>
    <w:rsid w:val="004F5528"/>
    <w:rsid w:val="004F6FE4"/>
    <w:rsid w:val="0050623B"/>
    <w:rsid w:val="0051243B"/>
    <w:rsid w:val="00512CC6"/>
    <w:rsid w:val="0052081F"/>
    <w:rsid w:val="00520AC1"/>
    <w:rsid w:val="00527A0D"/>
    <w:rsid w:val="00542099"/>
    <w:rsid w:val="0054625D"/>
    <w:rsid w:val="00550787"/>
    <w:rsid w:val="00555BF4"/>
    <w:rsid w:val="00571BC1"/>
    <w:rsid w:val="00592D48"/>
    <w:rsid w:val="005A5FBE"/>
    <w:rsid w:val="005C042D"/>
    <w:rsid w:val="005C2A70"/>
    <w:rsid w:val="005C693B"/>
    <w:rsid w:val="005C7D0E"/>
    <w:rsid w:val="005D38BF"/>
    <w:rsid w:val="005D3B98"/>
    <w:rsid w:val="005E4792"/>
    <w:rsid w:val="005F0B9C"/>
    <w:rsid w:val="005F7668"/>
    <w:rsid w:val="005F7AE9"/>
    <w:rsid w:val="00603082"/>
    <w:rsid w:val="00603376"/>
    <w:rsid w:val="00605001"/>
    <w:rsid w:val="00611DD7"/>
    <w:rsid w:val="00616061"/>
    <w:rsid w:val="00624A57"/>
    <w:rsid w:val="00625A9A"/>
    <w:rsid w:val="0063133A"/>
    <w:rsid w:val="00633332"/>
    <w:rsid w:val="00637CC0"/>
    <w:rsid w:val="006427FF"/>
    <w:rsid w:val="00643C6F"/>
    <w:rsid w:val="00645611"/>
    <w:rsid w:val="00645745"/>
    <w:rsid w:val="00651454"/>
    <w:rsid w:val="00661D69"/>
    <w:rsid w:val="00666047"/>
    <w:rsid w:val="006714D8"/>
    <w:rsid w:val="006862A2"/>
    <w:rsid w:val="00691C40"/>
    <w:rsid w:val="006A6916"/>
    <w:rsid w:val="006A7D95"/>
    <w:rsid w:val="006C56BB"/>
    <w:rsid w:val="006D7BA3"/>
    <w:rsid w:val="006E1701"/>
    <w:rsid w:val="00702689"/>
    <w:rsid w:val="00705B60"/>
    <w:rsid w:val="00724B5B"/>
    <w:rsid w:val="00747FC3"/>
    <w:rsid w:val="00753ADD"/>
    <w:rsid w:val="00754135"/>
    <w:rsid w:val="00754819"/>
    <w:rsid w:val="00766BBE"/>
    <w:rsid w:val="0076750F"/>
    <w:rsid w:val="00767F45"/>
    <w:rsid w:val="00772F07"/>
    <w:rsid w:val="00774C3B"/>
    <w:rsid w:val="00783D09"/>
    <w:rsid w:val="007A36DD"/>
    <w:rsid w:val="007B75E3"/>
    <w:rsid w:val="007C3E99"/>
    <w:rsid w:val="007C69C4"/>
    <w:rsid w:val="007E6385"/>
    <w:rsid w:val="00800317"/>
    <w:rsid w:val="008125A0"/>
    <w:rsid w:val="00814353"/>
    <w:rsid w:val="008241F9"/>
    <w:rsid w:val="0082772B"/>
    <w:rsid w:val="00827F3C"/>
    <w:rsid w:val="008309C1"/>
    <w:rsid w:val="00834811"/>
    <w:rsid w:val="008577F6"/>
    <w:rsid w:val="00862FCC"/>
    <w:rsid w:val="00877EAA"/>
    <w:rsid w:val="008812C8"/>
    <w:rsid w:val="008828D8"/>
    <w:rsid w:val="008B2D16"/>
    <w:rsid w:val="008B715D"/>
    <w:rsid w:val="008C7E99"/>
    <w:rsid w:val="008E0CEF"/>
    <w:rsid w:val="008E197F"/>
    <w:rsid w:val="009028D3"/>
    <w:rsid w:val="00903D67"/>
    <w:rsid w:val="00912590"/>
    <w:rsid w:val="0091557D"/>
    <w:rsid w:val="00922BEB"/>
    <w:rsid w:val="00923C4B"/>
    <w:rsid w:val="00926A58"/>
    <w:rsid w:val="00935593"/>
    <w:rsid w:val="00953EBA"/>
    <w:rsid w:val="00957D96"/>
    <w:rsid w:val="00964587"/>
    <w:rsid w:val="00966991"/>
    <w:rsid w:val="009923B5"/>
    <w:rsid w:val="009B1BF3"/>
    <w:rsid w:val="009B799F"/>
    <w:rsid w:val="009D0EBE"/>
    <w:rsid w:val="009D4829"/>
    <w:rsid w:val="009E039A"/>
    <w:rsid w:val="009E5ADE"/>
    <w:rsid w:val="009F28FB"/>
    <w:rsid w:val="00A13D6A"/>
    <w:rsid w:val="00A2520C"/>
    <w:rsid w:val="00A273DA"/>
    <w:rsid w:val="00A3537A"/>
    <w:rsid w:val="00A35813"/>
    <w:rsid w:val="00A3674A"/>
    <w:rsid w:val="00A367A7"/>
    <w:rsid w:val="00A3772F"/>
    <w:rsid w:val="00A50599"/>
    <w:rsid w:val="00A553FF"/>
    <w:rsid w:val="00A61EA2"/>
    <w:rsid w:val="00A71E29"/>
    <w:rsid w:val="00A7606E"/>
    <w:rsid w:val="00AA0752"/>
    <w:rsid w:val="00AA3EB3"/>
    <w:rsid w:val="00AC0105"/>
    <w:rsid w:val="00AD7DD0"/>
    <w:rsid w:val="00AE575B"/>
    <w:rsid w:val="00AE76E0"/>
    <w:rsid w:val="00B1136D"/>
    <w:rsid w:val="00B24C67"/>
    <w:rsid w:val="00B30793"/>
    <w:rsid w:val="00B327F5"/>
    <w:rsid w:val="00B403E1"/>
    <w:rsid w:val="00B42FFA"/>
    <w:rsid w:val="00B54927"/>
    <w:rsid w:val="00B55483"/>
    <w:rsid w:val="00B55999"/>
    <w:rsid w:val="00B56042"/>
    <w:rsid w:val="00B57DBD"/>
    <w:rsid w:val="00B66F04"/>
    <w:rsid w:val="00B71A26"/>
    <w:rsid w:val="00B7466A"/>
    <w:rsid w:val="00B75CF2"/>
    <w:rsid w:val="00B86D22"/>
    <w:rsid w:val="00B95DDF"/>
    <w:rsid w:val="00BA6673"/>
    <w:rsid w:val="00BB20F9"/>
    <w:rsid w:val="00BB3F4C"/>
    <w:rsid w:val="00BC1BDF"/>
    <w:rsid w:val="00BE7496"/>
    <w:rsid w:val="00C21AA4"/>
    <w:rsid w:val="00C231EF"/>
    <w:rsid w:val="00C35013"/>
    <w:rsid w:val="00C36A2F"/>
    <w:rsid w:val="00C42D2E"/>
    <w:rsid w:val="00C62293"/>
    <w:rsid w:val="00C678F3"/>
    <w:rsid w:val="00C67CE1"/>
    <w:rsid w:val="00C826BC"/>
    <w:rsid w:val="00C86D1F"/>
    <w:rsid w:val="00CA150F"/>
    <w:rsid w:val="00CB4878"/>
    <w:rsid w:val="00CB7B30"/>
    <w:rsid w:val="00CC0C39"/>
    <w:rsid w:val="00CD158F"/>
    <w:rsid w:val="00CF74E4"/>
    <w:rsid w:val="00D01474"/>
    <w:rsid w:val="00D029DC"/>
    <w:rsid w:val="00D02AB9"/>
    <w:rsid w:val="00D04A39"/>
    <w:rsid w:val="00D051B5"/>
    <w:rsid w:val="00D06825"/>
    <w:rsid w:val="00D64F01"/>
    <w:rsid w:val="00D73A40"/>
    <w:rsid w:val="00D933A9"/>
    <w:rsid w:val="00D96471"/>
    <w:rsid w:val="00D96497"/>
    <w:rsid w:val="00DA76F9"/>
    <w:rsid w:val="00DD45C1"/>
    <w:rsid w:val="00DD52D0"/>
    <w:rsid w:val="00E16D90"/>
    <w:rsid w:val="00E47556"/>
    <w:rsid w:val="00E569E7"/>
    <w:rsid w:val="00E90366"/>
    <w:rsid w:val="00E95FAD"/>
    <w:rsid w:val="00EA5AF1"/>
    <w:rsid w:val="00EB3C6A"/>
    <w:rsid w:val="00EB6307"/>
    <w:rsid w:val="00EB64EF"/>
    <w:rsid w:val="00EB7A32"/>
    <w:rsid w:val="00EC5A1F"/>
    <w:rsid w:val="00ED160F"/>
    <w:rsid w:val="00EE4892"/>
    <w:rsid w:val="00EF14BD"/>
    <w:rsid w:val="00EF7D0D"/>
    <w:rsid w:val="00F0054D"/>
    <w:rsid w:val="00F078A8"/>
    <w:rsid w:val="00F1693C"/>
    <w:rsid w:val="00F20EA3"/>
    <w:rsid w:val="00F2440E"/>
    <w:rsid w:val="00F2602E"/>
    <w:rsid w:val="00F3443F"/>
    <w:rsid w:val="00F468D4"/>
    <w:rsid w:val="00F4695D"/>
    <w:rsid w:val="00F619D6"/>
    <w:rsid w:val="00F709B5"/>
    <w:rsid w:val="00F85E1B"/>
    <w:rsid w:val="00F871F9"/>
    <w:rsid w:val="00F91C48"/>
    <w:rsid w:val="00FA5AE6"/>
    <w:rsid w:val="00FB3E8D"/>
    <w:rsid w:val="00FB4549"/>
    <w:rsid w:val="00FB478F"/>
    <w:rsid w:val="00FB6395"/>
    <w:rsid w:val="00FC11E0"/>
    <w:rsid w:val="00FF2C26"/>
    <w:rsid w:val="00FF34ED"/>
    <w:rsid w:val="00FF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9ECAC"/>
  <w15:docId w15:val="{2F732D0E-5EAB-4B19-9383-186DBC6B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7ED"/>
    <w:pPr>
      <w:suppressAutoHyphens/>
      <w:spacing w:before="240" w:after="60"/>
      <w:jc w:val="both"/>
    </w:pPr>
    <w:rPr>
      <w:rFonts w:ascii="DM Sans" w:hAnsi="DM Sans" w:cs="Arial"/>
      <w:color w:val="292C4F"/>
      <w:szCs w:val="24"/>
    </w:rPr>
  </w:style>
  <w:style w:type="paragraph" w:styleId="Heading1">
    <w:name w:val="heading 1"/>
    <w:next w:val="Normal"/>
    <w:link w:val="Heading1Char"/>
    <w:autoRedefine/>
    <w:uiPriority w:val="9"/>
    <w:qFormat/>
    <w:rsid w:val="001D2350"/>
    <w:pPr>
      <w:spacing w:before="360" w:after="240"/>
      <w:outlineLvl w:val="0"/>
    </w:pPr>
    <w:rPr>
      <w:rFonts w:ascii="VAG Rounded" w:hAnsi="VAG Rounded" w:cs="Arial"/>
      <w:b/>
      <w:color w:val="178351"/>
      <w:sz w:val="32"/>
      <w:szCs w:val="28"/>
    </w:rPr>
  </w:style>
  <w:style w:type="paragraph" w:styleId="Heading2">
    <w:name w:val="heading 2"/>
    <w:basedOn w:val="Heading1"/>
    <w:next w:val="Normal"/>
    <w:link w:val="Heading2Char"/>
    <w:autoRedefine/>
    <w:uiPriority w:val="9"/>
    <w:unhideWhenUsed/>
    <w:qFormat/>
    <w:rsid w:val="006E1701"/>
    <w:pPr>
      <w:spacing w:after="120"/>
      <w:outlineLvl w:val="1"/>
    </w:pPr>
    <w:rPr>
      <w:color w:val="292C4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pPr>
      <w:suppressAutoHyphens w:val="0"/>
      <w:spacing w:after="160"/>
      <w:ind w:left="720"/>
      <w:textAlignment w:val="auto"/>
    </w:p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character" w:customStyle="1" w:styleId="Heading1Char">
    <w:name w:val="Heading 1 Char"/>
    <w:basedOn w:val="DefaultParagraphFont"/>
    <w:link w:val="Heading1"/>
    <w:uiPriority w:val="9"/>
    <w:rsid w:val="001D2350"/>
    <w:rPr>
      <w:rFonts w:ascii="VAG Rounded" w:hAnsi="VAG Rounded" w:cs="Arial"/>
      <w:b/>
      <w:color w:val="178351"/>
      <w:sz w:val="32"/>
      <w:szCs w:val="28"/>
    </w:rPr>
  </w:style>
  <w:style w:type="character" w:customStyle="1" w:styleId="Heading2Char">
    <w:name w:val="Heading 2 Char"/>
    <w:basedOn w:val="DefaultParagraphFont"/>
    <w:link w:val="Heading2"/>
    <w:uiPriority w:val="9"/>
    <w:rsid w:val="006E1701"/>
    <w:rPr>
      <w:rFonts w:ascii="VAG Rounded" w:hAnsi="VAG Rounded" w:cs="Arial"/>
      <w:b/>
      <w:color w:val="292C4F"/>
      <w:sz w:val="28"/>
      <w:szCs w:val="28"/>
    </w:rPr>
  </w:style>
  <w:style w:type="paragraph" w:styleId="Subtitle">
    <w:name w:val="Subtitle"/>
    <w:basedOn w:val="Normal"/>
    <w:next w:val="Normal"/>
    <w:link w:val="SubtitleChar"/>
    <w:uiPriority w:val="11"/>
    <w:rsid w:val="00E47556"/>
    <w:pPr>
      <w:numPr>
        <w:ilvl w:val="1"/>
      </w:numPr>
      <w:spacing w:after="160"/>
    </w:pPr>
    <w:rPr>
      <w:rFonts w:asciiTheme="minorHAnsi" w:eastAsiaTheme="minorEastAsia" w:hAnsiTheme="minorHAnsi" w:cstheme="minorBidi"/>
      <w:color w:val="585EA8"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qFormat/>
    <w:rsid w:val="00926A58"/>
    <w:pPr>
      <w:spacing w:before="360"/>
    </w:pPr>
    <w:rPr>
      <w:b/>
      <w:sz w:val="24"/>
    </w:rPr>
  </w:style>
  <w:style w:type="character" w:customStyle="1" w:styleId="Header3Char">
    <w:name w:val="Header 3 Char"/>
    <w:basedOn w:val="DefaultParagraphFont"/>
    <w:link w:val="Header3"/>
    <w:rsid w:val="00926A58"/>
    <w:rPr>
      <w:rFonts w:ascii="DM Sans" w:hAnsi="DM Sans" w:cs="Arial"/>
      <w:b/>
      <w:color w:val="292C4F"/>
      <w:sz w:val="24"/>
      <w:szCs w:val="24"/>
    </w:rPr>
  </w:style>
  <w:style w:type="paragraph" w:styleId="FootnoteText">
    <w:name w:val="footnote text"/>
    <w:basedOn w:val="Normal"/>
    <w:link w:val="FootnoteTextChar"/>
    <w:uiPriority w:val="99"/>
    <w:semiHidden/>
    <w:unhideWhenUsed/>
    <w:rsid w:val="00AA0752"/>
    <w:pPr>
      <w:spacing w:before="0"/>
    </w:pPr>
    <w:rPr>
      <w:sz w:val="20"/>
      <w:szCs w:val="20"/>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customStyle="1" w:styleId="Bullets">
    <w:name w:val="Bullets"/>
    <w:basedOn w:val="ListParagraph"/>
    <w:link w:val="BulletsChar"/>
    <w:autoRedefine/>
    <w:qFormat/>
    <w:rsid w:val="006E1701"/>
    <w:pPr>
      <w:numPr>
        <w:numId w:val="16"/>
      </w:numPr>
      <w:spacing w:before="60" w:after="60"/>
      <w:ind w:left="284" w:hanging="284"/>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rsid w:val="006E1701"/>
    <w:rPr>
      <w:rFonts w:ascii="DM Sans" w:hAnsi="DM Sans" w:cs="Arial"/>
      <w:color w:val="292C4F"/>
      <w:sz w:val="24"/>
      <w:szCs w:val="24"/>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customStyle="1" w:styleId="Links">
    <w:name w:val="Links"/>
    <w:basedOn w:val="Normal"/>
    <w:next w:val="Normal"/>
    <w:link w:val="LinksChar"/>
    <w:autoRedefine/>
    <w:qFormat/>
    <w:rsid w:val="009B1BF3"/>
    <w:rPr>
      <w:color w:val="178351"/>
      <w:szCs w:val="22"/>
    </w:rPr>
  </w:style>
  <w:style w:type="character" w:customStyle="1" w:styleId="LinksChar">
    <w:name w:val="Links Char"/>
    <w:basedOn w:val="DefaultParagraphFont"/>
    <w:link w:val="Links"/>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customStyle="1" w:styleId="FAKeyPoint">
    <w:name w:val="FA Key Point"/>
    <w:basedOn w:val="Normal"/>
    <w:next w:val="Normal"/>
    <w:link w:val="FAKeyPointChar"/>
    <w:rsid w:val="00705B60"/>
    <w:rPr>
      <w:rFonts w:ascii="VAGRounded LT Bold" w:hAnsi="VAGRounded LT Bold"/>
      <w:color w:val="7758A5"/>
      <w:szCs w:val="26"/>
      <w:lang w:val="en-US"/>
    </w:rPr>
  </w:style>
  <w:style w:type="paragraph" w:customStyle="1" w:styleId="KeyPoints">
    <w:name w:val="Key Points"/>
    <w:basedOn w:val="FAKeyPoint"/>
    <w:link w:val="KeyPointsChar"/>
    <w:autoRedefine/>
    <w:qFormat/>
    <w:rsid w:val="002A7197"/>
    <w:pPr>
      <w:spacing w:after="120"/>
    </w:pPr>
    <w:rPr>
      <w:rFonts w:ascii="DM Sans" w:hAnsi="DM Sans"/>
      <w:b/>
      <w:color w:val="178351"/>
    </w:rPr>
  </w:style>
  <w:style w:type="character" w:customStyle="1" w:styleId="FAKeyPointChar">
    <w:name w:val="FA Key Point Char"/>
    <w:basedOn w:val="DefaultParagraphFont"/>
    <w:link w:val="FAKeyPoint"/>
    <w:rsid w:val="00705B60"/>
    <w:rPr>
      <w:rFonts w:ascii="VAGRounded LT Bold" w:hAnsi="VAGRounded LT Bold" w:cs="Arial"/>
      <w:color w:val="7758A5"/>
      <w:sz w:val="26"/>
      <w:szCs w:val="26"/>
      <w:lang w:val="en-US"/>
    </w:rPr>
  </w:style>
  <w:style w:type="character" w:customStyle="1" w:styleId="KeyPointsChar">
    <w:name w:val="Key Points Char"/>
    <w:basedOn w:val="FAKeyPointChar"/>
    <w:link w:val="KeyPoints"/>
    <w:rsid w:val="002A7197"/>
    <w:rPr>
      <w:rFonts w:ascii="DM Sans" w:hAnsi="DM Sans" w:cs="Arial"/>
      <w:b/>
      <w:color w:val="178351"/>
      <w:sz w:val="26"/>
      <w:szCs w:val="26"/>
      <w:lang w:val="en-US"/>
    </w:rPr>
  </w:style>
  <w:style w:type="paragraph" w:styleId="TOC1">
    <w:name w:val="toc 1"/>
    <w:basedOn w:val="Normal"/>
    <w:next w:val="Normal"/>
    <w:autoRedefine/>
    <w:uiPriority w:val="39"/>
    <w:unhideWhenUsed/>
    <w:rsid w:val="004F141C"/>
  </w:style>
  <w:style w:type="paragraph" w:styleId="TOC2">
    <w:name w:val="toc 2"/>
    <w:basedOn w:val="Normal"/>
    <w:next w:val="Normal"/>
    <w:autoRedefine/>
    <w:uiPriority w:val="39"/>
    <w:unhideWhenUsed/>
    <w:rsid w:val="004F141C"/>
    <w:pPr>
      <w:ind w:left="261"/>
    </w:pPr>
  </w:style>
  <w:style w:type="paragraph" w:customStyle="1" w:styleId="DocumentTitle">
    <w:name w:val="Document Title"/>
    <w:basedOn w:val="Heading1"/>
    <w:link w:val="DocumentTitleChar"/>
    <w:autoRedefine/>
    <w:rsid w:val="004F141C"/>
    <w:pPr>
      <w:spacing w:after="120"/>
      <w:jc w:val="right"/>
    </w:pPr>
    <w:rPr>
      <w:color w:val="292C4F"/>
      <w:sz w:val="84"/>
      <w:szCs w:val="84"/>
    </w:rPr>
  </w:style>
  <w:style w:type="character" w:customStyle="1" w:styleId="DocumentTitleChar">
    <w:name w:val="Document Title Char"/>
    <w:basedOn w:val="Heading1Char"/>
    <w:link w:val="DocumentTitle"/>
    <w:rsid w:val="004F141C"/>
    <w:rPr>
      <w:rFonts w:ascii="VAG Rounded Std" w:hAnsi="VAG Rounded Std" w:cs="Arial"/>
      <w:b/>
      <w:color w:val="292C4F"/>
      <w:sz w:val="84"/>
      <w:szCs w:val="8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 w:id="1365835841">
      <w:bodyDiv w:val="1"/>
      <w:marLeft w:val="0"/>
      <w:marRight w:val="0"/>
      <w:marTop w:val="0"/>
      <w:marBottom w:val="0"/>
      <w:divBdr>
        <w:top w:val="none" w:sz="0" w:space="0" w:color="auto"/>
        <w:left w:val="none" w:sz="0" w:space="0" w:color="auto"/>
        <w:bottom w:val="none" w:sz="0" w:space="0" w:color="auto"/>
        <w:right w:val="none" w:sz="0" w:space="0" w:color="auto"/>
      </w:divBdr>
      <w:divsChild>
        <w:div w:id="1178427755">
          <w:marLeft w:val="0"/>
          <w:marRight w:val="0"/>
          <w:marTop w:val="0"/>
          <w:marBottom w:val="0"/>
          <w:divBdr>
            <w:top w:val="none" w:sz="0" w:space="0" w:color="auto"/>
            <w:left w:val="none" w:sz="0" w:space="0" w:color="auto"/>
            <w:bottom w:val="none" w:sz="0" w:space="0" w:color="auto"/>
            <w:right w:val="none" w:sz="0" w:space="0" w:color="auto"/>
          </w:divBdr>
          <w:divsChild>
            <w:div w:id="1851210795">
              <w:marLeft w:val="0"/>
              <w:marRight w:val="0"/>
              <w:marTop w:val="0"/>
              <w:marBottom w:val="0"/>
              <w:divBdr>
                <w:top w:val="none" w:sz="0" w:space="0" w:color="auto"/>
                <w:left w:val="none" w:sz="0" w:space="0" w:color="auto"/>
                <w:bottom w:val="none" w:sz="0" w:space="0" w:color="auto"/>
                <w:right w:val="none" w:sz="0" w:space="0" w:color="auto"/>
              </w:divBdr>
            </w:div>
          </w:divsChild>
        </w:div>
        <w:div w:id="419910040">
          <w:marLeft w:val="0"/>
          <w:marRight w:val="0"/>
          <w:marTop w:val="0"/>
          <w:marBottom w:val="0"/>
          <w:divBdr>
            <w:top w:val="none" w:sz="0" w:space="0" w:color="auto"/>
            <w:left w:val="none" w:sz="0" w:space="0" w:color="auto"/>
            <w:bottom w:val="none" w:sz="0" w:space="0" w:color="auto"/>
            <w:right w:val="none" w:sz="0" w:space="0" w:color="auto"/>
          </w:divBdr>
          <w:divsChild>
            <w:div w:id="19387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8067">
      <w:bodyDiv w:val="1"/>
      <w:marLeft w:val="0"/>
      <w:marRight w:val="0"/>
      <w:marTop w:val="0"/>
      <w:marBottom w:val="0"/>
      <w:divBdr>
        <w:top w:val="none" w:sz="0" w:space="0" w:color="auto"/>
        <w:left w:val="none" w:sz="0" w:space="0" w:color="auto"/>
        <w:bottom w:val="none" w:sz="0" w:space="0" w:color="auto"/>
        <w:right w:val="none" w:sz="0" w:space="0" w:color="auto"/>
      </w:divBdr>
      <w:divsChild>
        <w:div w:id="1135025331">
          <w:marLeft w:val="0"/>
          <w:marRight w:val="0"/>
          <w:marTop w:val="0"/>
          <w:marBottom w:val="0"/>
          <w:divBdr>
            <w:top w:val="none" w:sz="0" w:space="0" w:color="auto"/>
            <w:left w:val="none" w:sz="0" w:space="0" w:color="auto"/>
            <w:bottom w:val="none" w:sz="0" w:space="0" w:color="auto"/>
            <w:right w:val="none" w:sz="0" w:space="0" w:color="auto"/>
          </w:divBdr>
          <w:divsChild>
            <w:div w:id="1428186464">
              <w:marLeft w:val="0"/>
              <w:marRight w:val="0"/>
              <w:marTop w:val="0"/>
              <w:marBottom w:val="0"/>
              <w:divBdr>
                <w:top w:val="none" w:sz="0" w:space="0" w:color="auto"/>
                <w:left w:val="none" w:sz="0" w:space="0" w:color="auto"/>
                <w:bottom w:val="none" w:sz="0" w:space="0" w:color="auto"/>
                <w:right w:val="none" w:sz="0" w:space="0" w:color="auto"/>
              </w:divBdr>
            </w:div>
          </w:divsChild>
        </w:div>
        <w:div w:id="752971660">
          <w:marLeft w:val="0"/>
          <w:marRight w:val="0"/>
          <w:marTop w:val="0"/>
          <w:marBottom w:val="0"/>
          <w:divBdr>
            <w:top w:val="none" w:sz="0" w:space="0" w:color="auto"/>
            <w:left w:val="none" w:sz="0" w:space="0" w:color="auto"/>
            <w:bottom w:val="none" w:sz="0" w:space="0" w:color="auto"/>
            <w:right w:val="none" w:sz="0" w:space="0" w:color="auto"/>
          </w:divBdr>
          <w:divsChild>
            <w:div w:id="10800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mily-action.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pr@family-ac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stagram.com/family_ac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urhamyoungcarers@family-action.org.uk" TargetMode="External"/><Relationship Id="rId5" Type="http://schemas.openxmlformats.org/officeDocument/2006/relationships/styles" Target="styles.xml"/><Relationship Id="rId15" Type="http://schemas.openxmlformats.org/officeDocument/2006/relationships/hyperlink" Target="https://www.facebook.com/familyaction/" TargetMode="External"/><Relationship Id="rId10" Type="http://schemas.openxmlformats.org/officeDocument/2006/relationships/hyperlink" Target="https://family-action.org.uk/services/the-bridge-young-carers-young-adult-carers-servic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witter.com/family_ac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7936ae5-dfcf-4b4d-b2d9-00097450ec53">
      <UserInfo>
        <DisplayName>Admin chat Members</DisplayName>
        <AccountId>1426</AccountId>
        <AccountType/>
      </UserInfo>
    </SharedWithUsers>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5" ma:contentTypeDescription="Create a new document." ma:contentTypeScope="" ma:versionID="53b0a2bc037e9afd60fc284cc8aa2b2f">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b166f1e8a953216a3cf5ddf2ad3f6817"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65353-6A6D-40B2-8A19-FFAD523E5654}">
  <ds:schemaRefs>
    <ds:schemaRef ds:uri="http://schemas.microsoft.com/sharepoint/v3/contenttype/forms"/>
  </ds:schemaRefs>
</ds:datastoreItem>
</file>

<file path=customXml/itemProps2.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37936ae5-dfcf-4b4d-b2d9-00097450ec53"/>
    <ds:schemaRef ds:uri="2e09da13-e831-4caf-b0d3-009ca3a8bce0"/>
  </ds:schemaRefs>
</ds:datastoreItem>
</file>

<file path=customXml/itemProps3.xml><?xml version="1.0" encoding="utf-8"?>
<ds:datastoreItem xmlns:ds="http://schemas.openxmlformats.org/officeDocument/2006/customXml" ds:itemID="{1361914D-D87C-40EC-9AEB-0EDB374CE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9da13-e831-4caf-b0d3-009ca3a8bce0"/>
    <ds:schemaRef ds:uri="37936ae5-dfcf-4b4d-b2d9-00097450e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2024%20Family%20Action%20Standard%20Word%20Document</Template>
  <TotalTime>8</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Midgley</dc:creator>
  <dc:description/>
  <cp:lastModifiedBy>Cathy Midgley</cp:lastModifiedBy>
  <cp:revision>2</cp:revision>
  <dcterms:created xsi:type="dcterms:W3CDTF">2024-10-04T12:05:00Z</dcterms:created>
  <dcterms:modified xsi:type="dcterms:W3CDTF">2024-10-08T12:08:00Z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0x0101000BA01F55E47E9D43A038F7F542BBBFED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